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between w:color="000000" w:space="1" w:sz="4" w:val="single"/>
        </w:pBd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TEMATICKÝ, časový PLÁN          </w:t>
      </w:r>
      <w:r w:rsidDel="00000000" w:rsidR="00000000" w:rsidRPr="00000000">
        <w:rPr>
          <w:rFonts w:ascii="Times New Roman" w:cs="Times New Roman" w:eastAsia="Times New Roman" w:hAnsi="Times New Roman"/>
          <w:color w:val="ff0000"/>
          <w:sz w:val="24"/>
          <w:szCs w:val="24"/>
          <w:rtl w:val="0"/>
        </w:rPr>
        <w:tab/>
        <w:tab/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  <w:t xml:space="preserve">vyučovací předmět: VÝTVARNÁ VÝCHOVA</w:t>
        <w:tab/>
        <w:tab/>
        <w:tab/>
        <w:tab/>
        <w:tab/>
        <w:t xml:space="preserve">ROČNÍK:  šestý</w:t>
      </w:r>
    </w:p>
    <w:p w:rsidR="00000000" w:rsidDel="00000000" w:rsidP="00000000" w:rsidRDefault="00000000" w:rsidRPr="00000000" w14:paraId="00000002">
      <w:pPr>
        <w:pBdr>
          <w:top w:color="000000" w:space="1" w:sz="4" w:val="single"/>
          <w:bottom w:color="000000" w:space="1" w:sz="4" w:val="single"/>
          <w:between w:color="000000" w:space="1" w:sz="4" w:val="single"/>
        </w:pBd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48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560"/>
        <w:gridCol w:w="3120"/>
        <w:gridCol w:w="1380"/>
        <w:gridCol w:w="1620"/>
        <w:gridCol w:w="1800"/>
        <w:tblGridChange w:id="0">
          <w:tblGrid>
            <w:gridCol w:w="2560"/>
            <w:gridCol w:w="3120"/>
            <w:gridCol w:w="1380"/>
            <w:gridCol w:w="1620"/>
            <w:gridCol w:w="1800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4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cíl vyučovací hodiny</w:t>
            </w:r>
          </w:p>
          <w:p w:rsidR="00000000" w:rsidDel="00000000" w:rsidP="00000000" w:rsidRDefault="00000000" w:rsidRPr="00000000" w14:paraId="00000005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(konkretizovaný výstup)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6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téma</w:t>
            </w:r>
          </w:p>
          <w:p w:rsidR="00000000" w:rsidDel="00000000" w:rsidP="00000000" w:rsidRDefault="00000000" w:rsidRPr="00000000" w14:paraId="00000007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(konkretizované učivo)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8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zařazená průřezová témata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9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zaměření na rozvíjení klíčových kompetencí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0A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metody, formy práce</w:t>
            </w:r>
          </w:p>
          <w:p w:rsidR="00000000" w:rsidDel="00000000" w:rsidP="00000000" w:rsidRDefault="00000000" w:rsidRPr="00000000" w14:paraId="0000000B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pomůcky</w:t>
            </w:r>
          </w:p>
          <w:p w:rsidR="00000000" w:rsidDel="00000000" w:rsidP="00000000" w:rsidRDefault="00000000" w:rsidRPr="00000000" w14:paraId="0000000C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exkurze, akce</w:t>
            </w:r>
          </w:p>
          <w:p w:rsidR="00000000" w:rsidDel="00000000" w:rsidP="00000000" w:rsidRDefault="00000000" w:rsidRPr="00000000" w14:paraId="0000000D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E">
            <w:pPr>
              <w:spacing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Září - říjen</w:t>
            </w:r>
          </w:p>
          <w:p w:rsidR="00000000" w:rsidDel="00000000" w:rsidP="00000000" w:rsidRDefault="00000000" w:rsidRPr="00000000" w14:paraId="0000000F">
            <w:pPr>
              <w:spacing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spacing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vybírá, vytváří a pojmenovává co nejširší škálu prvků vizuálně obrazných vyjádření a jejich vztahů;  uplatňuje je pro vyjádření vlastních zkušeností, vjemů, představ a poznatků</w:t>
            </w:r>
          </w:p>
          <w:p w:rsidR="00000000" w:rsidDel="00000000" w:rsidP="00000000" w:rsidRDefault="00000000" w:rsidRPr="00000000" w14:paraId="00000011">
            <w:pPr>
              <w:spacing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spacing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listopad - prosinec</w:t>
            </w:r>
          </w:p>
          <w:p w:rsidR="00000000" w:rsidDel="00000000" w:rsidP="00000000" w:rsidRDefault="00000000" w:rsidRPr="00000000" w14:paraId="00000013">
            <w:pPr>
              <w:spacing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spacing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užívá vizuálně obrazná vyjádření k zaznamenání vizuálních zkušeností, zkušeností získaných ostatními smysly a k zaznamenání podnětů z představ a fantazie</w:t>
            </w:r>
          </w:p>
          <w:p w:rsidR="00000000" w:rsidDel="00000000" w:rsidP="00000000" w:rsidRDefault="00000000" w:rsidRPr="00000000" w14:paraId="00000015">
            <w:pPr>
              <w:spacing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spacing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leden - únor</w:t>
            </w:r>
          </w:p>
          <w:p w:rsidR="00000000" w:rsidDel="00000000" w:rsidP="00000000" w:rsidRDefault="00000000" w:rsidRPr="00000000" w14:paraId="00000017">
            <w:pPr>
              <w:spacing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spacing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vybírá, kombinuje a vytváří prostředky pro vlastní osobité vyjádření; porovnává a hodnotí jeho účinky již existujících i běžně užívaných vizuálně obrazných vyjádření</w:t>
            </w:r>
          </w:p>
          <w:p w:rsidR="00000000" w:rsidDel="00000000" w:rsidP="00000000" w:rsidRDefault="00000000" w:rsidRPr="00000000" w14:paraId="00000019">
            <w:pPr>
              <w:spacing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spacing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březen </w:t>
            </w:r>
          </w:p>
          <w:p w:rsidR="00000000" w:rsidDel="00000000" w:rsidP="00000000" w:rsidRDefault="00000000" w:rsidRPr="00000000" w14:paraId="0000001B">
            <w:pPr>
              <w:spacing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spacing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spacing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spacing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F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u w:val="single"/>
                <w:rtl w:val="0"/>
              </w:rPr>
              <w:t xml:space="preserve">Výtvarné vyjádření skutečnosti</w:t>
            </w:r>
          </w:p>
          <w:p w:rsidR="00000000" w:rsidDel="00000000" w:rsidP="00000000" w:rsidRDefault="00000000" w:rsidRPr="00000000" w14:paraId="00000020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Expresivní volný výtvarný projev doplňovaný  pozorováním skutečnosti: např.:  město budoucnosti,  co jsem viděl v dalekohledu, Evropa z družice, neznámé ostrovy, sebepoznávací náměty – kdo jsem, co mám rád</w:t>
            </w:r>
          </w:p>
          <w:p w:rsidR="00000000" w:rsidDel="00000000" w:rsidP="00000000" w:rsidRDefault="00000000" w:rsidRPr="00000000" w14:paraId="00000021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Vyjádření dějového celku, základy kompozice, prostorové vztahy: např.: Hvězdy se zrcadlí v kaluži, na obloze, velký třesk, jeskynní malby, báje a legendy, vánoční náměty, Mexický svátek mrtvých</w:t>
            </w:r>
          </w:p>
          <w:p w:rsidR="00000000" w:rsidDel="00000000" w:rsidP="00000000" w:rsidRDefault="00000000" w:rsidRPr="00000000" w14:paraId="00000023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Zpřesňování proporcí hlavy, tvarová a barevná nadsázka: např.: Světlo a stín v tváři kamaráda, nálady mých přátel, fotografie prastrýce,  čerti, pohádkové bytosti – expresivní vyjádření</w:t>
            </w:r>
          </w:p>
          <w:p w:rsidR="00000000" w:rsidDel="00000000" w:rsidP="00000000" w:rsidRDefault="00000000" w:rsidRPr="00000000" w14:paraId="00000025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Zpřesňování proporcí lidské postavy, částí lidského těla- např.: Řazení siluet lidské postavy, překrývání, fronta na zmrzlinu,rodokmen naší rodiny, detail rukou při činnosti, Masopust – maškary, průvod maškar, prostorová činnost – papírové masky, masopustní hodování</w:t>
            </w:r>
          </w:p>
          <w:p w:rsidR="00000000" w:rsidDel="00000000" w:rsidP="00000000" w:rsidRDefault="00000000" w:rsidRPr="00000000" w14:paraId="00000027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Morfologie růstu rostlin: např.: Frotáž dřeva , listů, jak rostou rostliny ze semene, rostlina podle skutečnosti, fantastická květina, stromy a kořeny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Dotváření přírodních forem na základě fantazie: např. : Dokreslený kamínek, strom tužkovník, list se stal stromem, co se skrylo v ulitě</w:t>
            </w:r>
          </w:p>
          <w:p w:rsidR="00000000" w:rsidDel="00000000" w:rsidP="00000000" w:rsidRDefault="00000000" w:rsidRPr="00000000" w14:paraId="0000002B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C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Osobnostní a sociální výchova – rozvoj schopností poznávání </w:t>
            </w:r>
          </w:p>
          <w:p w:rsidR="00000000" w:rsidDel="00000000" w:rsidP="00000000" w:rsidRDefault="00000000" w:rsidRPr="00000000" w14:paraId="0000002D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Osobnostní a sociální výchova –</w:t>
            </w:r>
          </w:p>
          <w:p w:rsidR="00000000" w:rsidDel="00000000" w:rsidP="00000000" w:rsidRDefault="00000000" w:rsidRPr="00000000" w14:paraId="00000030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kreativita</w:t>
            </w:r>
          </w:p>
          <w:p w:rsidR="00000000" w:rsidDel="00000000" w:rsidP="00000000" w:rsidRDefault="00000000" w:rsidRPr="00000000" w14:paraId="00000031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komunikace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3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kompetence k učení – vedeme žáky k systematizaci poznatků a využívá je při vlastní tvorbě</w:t>
            </w:r>
          </w:p>
          <w:p w:rsidR="00000000" w:rsidDel="00000000" w:rsidP="00000000" w:rsidRDefault="00000000" w:rsidRPr="00000000" w14:paraId="00000036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kompetence k řešení problémů – tvořivě přistupuje k řešení výtvarných problémů</w:t>
            </w:r>
          </w:p>
          <w:p w:rsidR="00000000" w:rsidDel="00000000" w:rsidP="00000000" w:rsidRDefault="00000000" w:rsidRPr="00000000" w14:paraId="00000038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spacing w:line="240" w:lineRule="auto"/>
              <w:rPr>
                <w:rFonts w:ascii="Calibri" w:cs="Calibri" w:eastAsia="Calibri" w:hAnsi="Calibri"/>
                <w:color w:val="ff0000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ff0000"/>
                <w:sz w:val="16"/>
                <w:szCs w:val="16"/>
                <w:rtl w:val="0"/>
              </w:rPr>
              <w:t xml:space="preserve">Digitální kompetnce - DG-3-3-01</w:t>
            </w:r>
          </w:p>
          <w:p w:rsidR="00000000" w:rsidDel="00000000" w:rsidP="00000000" w:rsidRDefault="00000000" w:rsidRPr="00000000" w14:paraId="0000003B">
            <w:pPr>
              <w:spacing w:line="240" w:lineRule="auto"/>
              <w:rPr>
                <w:rFonts w:ascii="Calibri" w:cs="Calibri" w:eastAsia="Calibri" w:hAnsi="Calibri"/>
                <w:color w:val="ff0000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ff0000"/>
                <w:sz w:val="16"/>
                <w:szCs w:val="16"/>
                <w:rtl w:val="0"/>
              </w:rPr>
              <w:t xml:space="preserve">Na základě vlastních kritérií</w:t>
            </w:r>
          </w:p>
          <w:p w:rsidR="00000000" w:rsidDel="00000000" w:rsidP="00000000" w:rsidRDefault="00000000" w:rsidRPr="00000000" w14:paraId="0000003C">
            <w:pPr>
              <w:spacing w:line="240" w:lineRule="auto"/>
              <w:rPr>
                <w:rFonts w:ascii="Calibri" w:cs="Calibri" w:eastAsia="Calibri" w:hAnsi="Calibri"/>
                <w:color w:val="ff0000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ff0000"/>
                <w:sz w:val="16"/>
                <w:szCs w:val="16"/>
                <w:rtl w:val="0"/>
              </w:rPr>
              <w:t xml:space="preserve">pro vyhledávání získává</w:t>
            </w:r>
          </w:p>
          <w:p w:rsidR="00000000" w:rsidDel="00000000" w:rsidP="00000000" w:rsidRDefault="00000000" w:rsidRPr="00000000" w14:paraId="0000003D">
            <w:pPr>
              <w:spacing w:line="240" w:lineRule="auto"/>
              <w:rPr>
                <w:rFonts w:ascii="Calibri" w:cs="Calibri" w:eastAsia="Calibri" w:hAnsi="Calibri"/>
                <w:color w:val="ff0000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ff0000"/>
                <w:sz w:val="16"/>
                <w:szCs w:val="16"/>
                <w:rtl w:val="0"/>
              </w:rPr>
              <w:t xml:space="preserve">potřebné informace</w:t>
            </w:r>
          </w:p>
          <w:p w:rsidR="00000000" w:rsidDel="00000000" w:rsidP="00000000" w:rsidRDefault="00000000" w:rsidRPr="00000000" w14:paraId="0000003E">
            <w:pPr>
              <w:spacing w:line="240" w:lineRule="auto"/>
              <w:rPr>
                <w:rFonts w:ascii="Calibri" w:cs="Calibri" w:eastAsia="Calibri" w:hAnsi="Calibri"/>
                <w:color w:val="ff0000"/>
                <w:sz w:val="16"/>
                <w:szCs w:val="16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ff0000"/>
                <w:sz w:val="16"/>
                <w:szCs w:val="16"/>
                <w:rtl w:val="0"/>
              </w:rPr>
              <w:t xml:space="preserve">z doporučených zdrojů.</w:t>
            </w:r>
          </w:p>
          <w:p w:rsidR="00000000" w:rsidDel="00000000" w:rsidP="00000000" w:rsidRDefault="00000000" w:rsidRPr="00000000" w14:paraId="0000003F">
            <w:pPr>
              <w:spacing w:line="240" w:lineRule="auto"/>
              <w:rPr>
                <w:rFonts w:ascii="Calibri" w:cs="Calibri" w:eastAsia="Calibri" w:hAnsi="Calibri"/>
                <w:color w:val="ff0000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1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Malby temperou, vodovými barvami</w:t>
            </w:r>
          </w:p>
          <w:p w:rsidR="00000000" w:rsidDel="00000000" w:rsidP="00000000" w:rsidRDefault="00000000" w:rsidRPr="00000000" w14:paraId="00000043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Kresby tužkou, tuší, pastelkami, kombinované </w:t>
            </w:r>
          </w:p>
          <w:p w:rsidR="00000000" w:rsidDel="00000000" w:rsidP="00000000" w:rsidRDefault="00000000" w:rsidRPr="00000000" w14:paraId="00000044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a grafické techniky</w:t>
            </w:r>
          </w:p>
          <w:p w:rsidR="00000000" w:rsidDel="00000000" w:rsidP="00000000" w:rsidRDefault="00000000" w:rsidRPr="00000000" w14:paraId="00000045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88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47">
            <w:pPr>
              <w:spacing w:after="60" w:line="240" w:lineRule="auto"/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duben - květen</w:t>
            </w:r>
          </w:p>
          <w:p w:rsidR="00000000" w:rsidDel="00000000" w:rsidP="00000000" w:rsidRDefault="00000000" w:rsidRPr="00000000" w14:paraId="00000048">
            <w:pPr>
              <w:spacing w:after="60" w:line="240" w:lineRule="auto"/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UPLATŇOVÁNÍ SUBJEKTIVITY</w:t>
            </w:r>
          </w:p>
          <w:p w:rsidR="00000000" w:rsidDel="00000000" w:rsidP="00000000" w:rsidRDefault="00000000" w:rsidRPr="00000000" w14:paraId="00000049">
            <w:pPr>
              <w:spacing w:after="60" w:line="240" w:lineRule="auto"/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spacing w:after="60" w:line="240" w:lineRule="auto"/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užívá prostředky pro zachycení jevů a procesů v proměnách a vztazích </w:t>
            </w:r>
          </w:p>
          <w:p w:rsidR="00000000" w:rsidDel="00000000" w:rsidP="00000000" w:rsidRDefault="00000000" w:rsidRPr="00000000" w14:paraId="0000004B">
            <w:pPr>
              <w:spacing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vybírá, kombinuje a vytváří prostředky pro vlastní osobité vyjádření; porovnává a hodnotí jeho účinky již existujících i běžně užívaných vizuálně obrazných vyjádření</w:t>
            </w:r>
          </w:p>
          <w:p w:rsidR="00000000" w:rsidDel="00000000" w:rsidP="00000000" w:rsidRDefault="00000000" w:rsidRPr="00000000" w14:paraId="0000004C">
            <w:pPr>
              <w:spacing w:after="60" w:line="240" w:lineRule="auto"/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spacing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spacing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spacing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spacing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spacing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spacing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spacing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spacing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spacing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spacing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spacing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spacing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spacing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A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u w:val="single"/>
                <w:rtl w:val="0"/>
              </w:rPr>
              <w:t xml:space="preserve">Užité práce dekorativní a prostorové </w:t>
            </w:r>
          </w:p>
          <w:p w:rsidR="00000000" w:rsidDel="00000000" w:rsidP="00000000" w:rsidRDefault="00000000" w:rsidRPr="00000000" w14:paraId="0000005B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Dekorativní členění plochy , symetrie, asymetrie, </w:t>
            </w:r>
          </w:p>
          <w:p w:rsidR="00000000" w:rsidDel="00000000" w:rsidP="00000000" w:rsidRDefault="00000000" w:rsidRPr="00000000" w14:paraId="0000005E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barvy základní, příbuzné, lomené, barevný kruh</w:t>
            </w:r>
          </w:p>
          <w:p w:rsidR="00000000" w:rsidDel="00000000" w:rsidP="00000000" w:rsidRDefault="00000000" w:rsidRPr="00000000" w14:paraId="0000005F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Výcvik volně  vedené linie</w:t>
            </w:r>
          </w:p>
          <w:p w:rsidR="00000000" w:rsidDel="00000000" w:rsidP="00000000" w:rsidRDefault="00000000" w:rsidRPr="00000000" w14:paraId="00000064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např.:záznam telefonického hovoru, proměny zátiší  -     černobílý kontrast, proměna proporcí, lineární kompozice </w:t>
            </w:r>
          </w:p>
          <w:p w:rsidR="00000000" w:rsidDel="00000000" w:rsidP="00000000" w:rsidRDefault="00000000" w:rsidRPr="00000000" w14:paraId="00000065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Prostorové vyjádření , práce s materiálem</w:t>
            </w:r>
          </w:p>
          <w:p w:rsidR="00000000" w:rsidDel="00000000" w:rsidP="00000000" w:rsidRDefault="00000000" w:rsidRPr="00000000" w14:paraId="00000067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např.: Kola ve vodě, kůra  stromu - papírový relief, </w:t>
            </w:r>
          </w:p>
          <w:p w:rsidR="00000000" w:rsidDel="00000000" w:rsidP="00000000" w:rsidRDefault="00000000" w:rsidRPr="00000000" w14:paraId="00000068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9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Návštěvy výstav, muzeí, galerií      </w:t>
            </w:r>
          </w:p>
          <w:p w:rsidR="00000000" w:rsidDel="00000000" w:rsidP="00000000" w:rsidRDefault="00000000" w:rsidRPr="00000000" w14:paraId="0000006A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C">
            <w:pPr>
              <w:spacing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Osobnostní a sociální výchova – rozvoj schopností poznávání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D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E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kompetence komunikativní – učíme žáky prezentovat a přiměřeně obhajovat své názory a práce </w:t>
            </w:r>
          </w:p>
          <w:p w:rsidR="00000000" w:rsidDel="00000000" w:rsidP="00000000" w:rsidRDefault="00000000" w:rsidRPr="00000000" w14:paraId="0000006F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0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kompetence pracovní – pod vedením učitele dodržuje pravidla bezpečnosti práce, chrání své zdraví a zdraví spolužáků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1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2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Tvarování papíru, práce s přírodním materiálem</w:t>
            </w:r>
          </w:p>
          <w:p w:rsidR="00000000" w:rsidDel="00000000" w:rsidP="00000000" w:rsidRDefault="00000000" w:rsidRPr="00000000" w14:paraId="00000073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4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Kašírování</w:t>
            </w:r>
          </w:p>
          <w:p w:rsidR="00000000" w:rsidDel="00000000" w:rsidP="00000000" w:rsidRDefault="00000000" w:rsidRPr="00000000" w14:paraId="00000075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76">
            <w:pPr>
              <w:spacing w:after="60" w:line="24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červen</w:t>
            </w:r>
          </w:p>
          <w:p w:rsidR="00000000" w:rsidDel="00000000" w:rsidP="00000000" w:rsidRDefault="00000000" w:rsidRPr="00000000" w14:paraId="00000077">
            <w:pPr>
              <w:spacing w:after="60" w:line="24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Ověřování komunikačních účinků</w:t>
            </w:r>
          </w:p>
          <w:p w:rsidR="00000000" w:rsidDel="00000000" w:rsidP="00000000" w:rsidRDefault="00000000" w:rsidRPr="00000000" w14:paraId="00000078">
            <w:pPr>
              <w:spacing w:after="60" w:line="240" w:lineRule="auto"/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užívá vizuálně obrazná vyjádření k zaznamenání vizuálních zkušeností, zkušeností získaných ostatními smysly a k zaznamenání podnětů z představ a fantazie</w:t>
            </w:r>
          </w:p>
          <w:p w:rsidR="00000000" w:rsidDel="00000000" w:rsidP="00000000" w:rsidRDefault="00000000" w:rsidRPr="00000000" w14:paraId="00000079">
            <w:pPr>
              <w:spacing w:after="60" w:line="240" w:lineRule="auto"/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A">
            <w:pPr>
              <w:spacing w:after="60" w:line="240" w:lineRule="auto"/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B">
            <w:pPr>
              <w:spacing w:after="60" w:line="240" w:lineRule="auto"/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ověřuje komunikační účinky vybraných, upravených či samostatně vytvořených vizuálně obrazných vyjádření v sociálních vztazích; nalézá vhodnou formu pro jejich prezentaci</w:t>
            </w:r>
          </w:p>
          <w:p w:rsidR="00000000" w:rsidDel="00000000" w:rsidP="00000000" w:rsidRDefault="00000000" w:rsidRPr="00000000" w14:paraId="0000007C">
            <w:pPr>
              <w:spacing w:after="60" w:line="240" w:lineRule="auto"/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D">
            <w:pPr>
              <w:spacing w:line="240" w:lineRule="auto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porovnává na konkrétních příkladech různé interpretace vizuálně obrazného vyjádření; vysvětluje své postoje k nim s vědomím osobní, společenské a kulturní podmíněnosti svých hodnotových soudů</w:t>
            </w:r>
          </w:p>
          <w:p w:rsidR="00000000" w:rsidDel="00000000" w:rsidP="00000000" w:rsidRDefault="00000000" w:rsidRPr="00000000" w14:paraId="0000007E">
            <w:pPr>
              <w:spacing w:after="60" w:line="240" w:lineRule="auto"/>
              <w:jc w:val="both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F">
            <w:pPr>
              <w:spacing w:line="240" w:lineRule="auto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u w:val="single"/>
                <w:rtl w:val="0"/>
              </w:rPr>
              <w:t xml:space="preserve">Výtvarné umění a životní prostředí</w:t>
            </w:r>
          </w:p>
          <w:p w:rsidR="00000000" w:rsidDel="00000000" w:rsidP="00000000" w:rsidRDefault="00000000" w:rsidRPr="00000000" w14:paraId="00000080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Druhy výtvarného umění, odlišnosti uměleckého vyjadřování skutečnosti, přírodní tvary zpracované člověkem, socha, plastika,  ilustrace, krásy přírody a vztah k životnímu prostředí, parafráze uměleckých děl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1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Schopnost vnímat, interpretovat a kriticky hodnotit artefakty umělecké i běžné  mediální  produkce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2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3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kompetence k učení – žák pracuje různými technikami</w:t>
            </w:r>
          </w:p>
          <w:p w:rsidR="00000000" w:rsidDel="00000000" w:rsidP="00000000" w:rsidRDefault="00000000" w:rsidRPr="00000000" w14:paraId="00000084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kompetence pracovní </w:t>
            </w:r>
          </w:p>
          <w:p w:rsidR="00000000" w:rsidDel="00000000" w:rsidP="00000000" w:rsidRDefault="00000000" w:rsidRPr="00000000" w14:paraId="00000085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– práce ve skupinách posiluje personální vazby</w:t>
            </w:r>
          </w:p>
          <w:p w:rsidR="00000000" w:rsidDel="00000000" w:rsidP="00000000" w:rsidRDefault="00000000" w:rsidRPr="00000000" w14:paraId="00000086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7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8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kompetence občanské – účastní se výstav a kulturních akcí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9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A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B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C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D">
            <w:pPr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E">
      <w:pPr>
        <w:spacing w:line="240" w:lineRule="auto"/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cs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